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9F5231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 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0C64DD" w:rsidRPr="000C64DD" w:rsidRDefault="00B91617" w:rsidP="000C64D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-BoldMT"/>
          <w:bCs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0C64DD" w:rsidRPr="000C64DD">
        <w:rPr>
          <w:rFonts w:ascii="Liberation Serif" w:eastAsia="Times New Roman" w:hAnsi="Liberation Serif"/>
          <w:bCs/>
          <w:sz w:val="22"/>
          <w:szCs w:val="22"/>
        </w:rPr>
        <w:t>«</w:t>
      </w:r>
      <w:r w:rsidR="000C64DD"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Отпайка ВЛИ</w:t>
      </w:r>
      <w:r w:rsidR="000C64DD" w:rsidRPr="000C64DD">
        <w:rPr>
          <w:rFonts w:ascii="Liberation Serif" w:eastAsia="Times New Roman" w:hAnsi="Liberation Serif"/>
          <w:bCs/>
          <w:sz w:val="22"/>
          <w:szCs w:val="22"/>
        </w:rPr>
        <w:t>-0,4</w:t>
      </w:r>
      <w:r w:rsidR="000C64DD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0C64DD"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кВ от ВЛ</w:t>
      </w:r>
      <w:r w:rsidR="000C64DD" w:rsidRPr="000C64DD">
        <w:rPr>
          <w:rFonts w:ascii="Liberation Serif" w:eastAsia="Times New Roman" w:hAnsi="Liberation Serif"/>
          <w:bCs/>
          <w:sz w:val="22"/>
          <w:szCs w:val="22"/>
        </w:rPr>
        <w:t>-</w:t>
      </w:r>
      <w:r w:rsidR="000C64DD"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0,4 кВ Горный от ТП</w:t>
      </w:r>
      <w:r w:rsidR="000C64DD" w:rsidRPr="000C64DD">
        <w:rPr>
          <w:rFonts w:ascii="Liberation Serif" w:eastAsia="Times New Roman" w:hAnsi="Liberation Serif"/>
          <w:bCs/>
          <w:sz w:val="22"/>
          <w:szCs w:val="22"/>
        </w:rPr>
        <w:t>-</w:t>
      </w:r>
      <w:r w:rsidR="000C64DD"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7390, до границ земельного участка заявителя</w:t>
      </w:r>
    </w:p>
    <w:p w:rsidR="000C64DD" w:rsidRPr="000C64DD" w:rsidRDefault="000C64DD" w:rsidP="000C64D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TimesNewRomanPS-BoldMT"/>
          <w:bCs/>
          <w:sz w:val="22"/>
          <w:szCs w:val="22"/>
        </w:rPr>
      </w:pPr>
      <w:r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(электроснабжение жилого дома, находящегося по адресу: Свердловская область, Каменский</w:t>
      </w:r>
    </w:p>
    <w:p w:rsidR="009A512E" w:rsidRPr="00A5157E" w:rsidRDefault="000C64DD" w:rsidP="000C64DD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0C64DD">
        <w:rPr>
          <w:rFonts w:ascii="Liberation Serif" w:eastAsia="Times New Roman" w:hAnsi="Liberation Serif" w:cs="TimesNewRomanPS-BoldMT"/>
          <w:bCs/>
          <w:sz w:val="22"/>
          <w:szCs w:val="22"/>
        </w:rPr>
        <w:t>ГО, с. Колчедан, кадастровый номер земельного участка: 66:12:6301005:54)(0,3 км</w:t>
      </w:r>
      <w:r w:rsidRPr="000C64DD">
        <w:rPr>
          <w:rFonts w:ascii="Liberation Serif" w:eastAsia="Times New Roman" w:hAnsi="Liberation Serif"/>
          <w:bCs/>
          <w:sz w:val="22"/>
          <w:szCs w:val="22"/>
        </w:rPr>
        <w:t>)»</w:t>
      </w:r>
      <w:r w:rsidR="0077489C" w:rsidRPr="000C64DD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 w:rsidR="002F1EAD"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0C64D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0C64DD">
              <w:rPr>
                <w:rFonts w:ascii="Liberation Serif" w:eastAsia="Times New Roman" w:hAnsi="Liberation Serif" w:cs="Liberation Serif"/>
                <w:sz w:val="22"/>
                <w:szCs w:val="22"/>
              </w:rPr>
              <w:t>6301005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BE0" w:rsidRDefault="002F1BE0">
      <w:r>
        <w:separator/>
      </w:r>
    </w:p>
  </w:endnote>
  <w:endnote w:type="continuationSeparator" w:id="1">
    <w:p w:rsidR="002F1BE0" w:rsidRDefault="002F1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BE0" w:rsidRDefault="002F1BE0">
      <w:r>
        <w:separator/>
      </w:r>
    </w:p>
  </w:footnote>
  <w:footnote w:type="continuationSeparator" w:id="1">
    <w:p w:rsidR="002F1BE0" w:rsidRDefault="002F1B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27E8A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27E8A">
        <w:pPr>
          <w:pStyle w:val="a6"/>
          <w:jc w:val="center"/>
        </w:pPr>
        <w:fldSimple w:instr=" PAGE   \* MERGEFORMAT ">
          <w:r w:rsidR="009F5231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1BE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231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2023-11-21T02:40:00Z</cp:lastPrinted>
  <dcterms:created xsi:type="dcterms:W3CDTF">2023-11-21T02:42:00Z</dcterms:created>
  <dcterms:modified xsi:type="dcterms:W3CDTF">2023-11-21T02:42:00Z</dcterms:modified>
</cp:coreProperties>
</file>